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307" w:rsidRDefault="00933307" w:rsidP="00933307">
      <w:pPr>
        <w:jc w:val="both"/>
        <w:rPr>
          <w:rFonts w:ascii="Times New Roman" w:hAnsi="Times New Roman" w:cs="Times New Roman"/>
          <w:sz w:val="28"/>
          <w:szCs w:val="28"/>
          <w:lang w:val="kk-KZ"/>
        </w:rPr>
      </w:pPr>
      <w:r w:rsidRPr="002F0161">
        <w:rPr>
          <w:rFonts w:ascii="Times New Roman" w:hAnsi="Times New Roman" w:cs="Times New Roman"/>
          <w:b/>
          <w:sz w:val="28"/>
          <w:szCs w:val="28"/>
          <w:lang w:val="kk-KZ"/>
        </w:rPr>
        <w:t>10</w:t>
      </w:r>
      <w:r w:rsidRPr="00541FFD">
        <w:rPr>
          <w:rFonts w:ascii="Times New Roman" w:hAnsi="Times New Roman" w:cs="Times New Roman"/>
          <w:b/>
          <w:sz w:val="28"/>
          <w:szCs w:val="28"/>
          <w:lang w:val="kk-KZ"/>
        </w:rPr>
        <w:t xml:space="preserve"> дәріс.</w:t>
      </w:r>
      <w:r w:rsidRPr="002F0161">
        <w:rPr>
          <w:rFonts w:ascii="Times New Roman" w:hAnsi="Times New Roman" w:cs="Times New Roman"/>
          <w:b/>
          <w:sz w:val="28"/>
          <w:szCs w:val="28"/>
          <w:lang w:val="kk-KZ"/>
        </w:rPr>
        <w:t xml:space="preserve"> </w:t>
      </w:r>
      <w:r w:rsidRPr="00541FFD">
        <w:rPr>
          <w:rStyle w:val="y2iqfc"/>
          <w:rFonts w:ascii="Times New Roman" w:hAnsi="Times New Roman" w:cs="Times New Roman"/>
          <w:b/>
          <w:sz w:val="28"/>
          <w:szCs w:val="28"/>
          <w:lang w:val="kk-KZ"/>
        </w:rPr>
        <w:t>«Алаш» қозғалысы және ұлттық мемлекет идеясы</w:t>
      </w:r>
      <w:r w:rsidRPr="00541FFD">
        <w:rPr>
          <w:rFonts w:ascii="Times New Roman" w:hAnsi="Times New Roman" w:cs="Times New Roman"/>
          <w:b/>
          <w:sz w:val="28"/>
          <w:szCs w:val="28"/>
          <w:lang w:val="kk-KZ"/>
        </w:rPr>
        <w:t xml:space="preserve">. </w:t>
      </w:r>
      <w:r w:rsidRPr="00541FFD">
        <w:rPr>
          <w:rFonts w:ascii="Times New Roman" w:hAnsi="Times New Roman" w:cs="Times New Roman"/>
          <w:sz w:val="28"/>
          <w:szCs w:val="28"/>
          <w:lang w:val="kk-KZ"/>
        </w:rPr>
        <w:t>(</w:t>
      </w:r>
      <w:r>
        <w:rPr>
          <w:rFonts w:ascii="Times New Roman" w:hAnsi="Times New Roman" w:cs="Times New Roman"/>
          <w:sz w:val="28"/>
          <w:szCs w:val="28"/>
          <w:lang w:val="kk-KZ"/>
        </w:rPr>
        <w:t>1 сағат</w:t>
      </w:r>
      <w:r w:rsidRPr="00541FFD">
        <w:rPr>
          <w:rFonts w:ascii="Times New Roman" w:hAnsi="Times New Roman" w:cs="Times New Roman"/>
          <w:sz w:val="28"/>
          <w:szCs w:val="28"/>
          <w:lang w:val="kk-KZ"/>
        </w:rPr>
        <w:t>)</w:t>
      </w:r>
    </w:p>
    <w:p w:rsidR="00933307" w:rsidRPr="004536E2" w:rsidRDefault="00933307" w:rsidP="004536E2">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cs="Times New Roman"/>
          <w:sz w:val="28"/>
          <w:szCs w:val="28"/>
          <w:lang w:val="kk-KZ"/>
        </w:rPr>
        <w:t>Мақсаты</w:t>
      </w:r>
      <w:r w:rsidRPr="00933307">
        <w:rPr>
          <w:rFonts w:ascii="Times New Roman" w:hAnsi="Times New Roman" w:cs="Times New Roman"/>
          <w:sz w:val="28"/>
          <w:szCs w:val="28"/>
          <w:lang w:val="kk-KZ"/>
        </w:rPr>
        <w:t>:</w:t>
      </w:r>
      <w:r w:rsidR="004536E2">
        <w:rPr>
          <w:rFonts w:ascii="Times New Roman" w:hAnsi="Times New Roman" w:cs="Times New Roman"/>
          <w:sz w:val="28"/>
          <w:szCs w:val="28"/>
          <w:lang w:val="kk-KZ"/>
        </w:rPr>
        <w:t xml:space="preserve"> </w:t>
      </w:r>
      <w:r w:rsidR="004536E2">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sidR="004536E2">
        <w:rPr>
          <w:lang w:val="kk-KZ"/>
        </w:rPr>
        <w:t xml:space="preserve"> </w:t>
      </w:r>
      <w:r w:rsidR="004536E2">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933307" w:rsidRPr="00F9618B" w:rsidRDefault="00933307" w:rsidP="00933307">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933307" w:rsidRPr="00053B1D" w:rsidRDefault="00933307" w:rsidP="00933307">
      <w:pPr>
        <w:pStyle w:val="a3"/>
        <w:widowControl w:val="0"/>
        <w:jc w:val="both"/>
        <w:rPr>
          <w:color w:val="000000" w:themeColor="text1"/>
          <w:sz w:val="28"/>
          <w:szCs w:val="28"/>
          <w:lang w:val="kk-KZ"/>
        </w:rPr>
      </w:pPr>
      <w:r w:rsidRPr="00DB72A0">
        <w:rPr>
          <w:sz w:val="28"/>
          <w:szCs w:val="28"/>
          <w:lang w:val="kk-KZ"/>
        </w:rPr>
        <w:t>1.</w:t>
      </w:r>
      <w:r w:rsidRPr="002F0161">
        <w:rPr>
          <w:lang w:val="kk-KZ"/>
        </w:rPr>
        <w:t xml:space="preserve"> </w:t>
      </w:r>
      <w:r w:rsidRPr="002F0161">
        <w:rPr>
          <w:sz w:val="28"/>
          <w:szCs w:val="28"/>
          <w:lang w:val="kk-KZ"/>
        </w:rPr>
        <w:t>Алаш Орда үкіметінің құрылу мақсаты мен қызметін ашу</w:t>
      </w:r>
      <w:r w:rsidRPr="00053B1D">
        <w:rPr>
          <w:sz w:val="28"/>
          <w:szCs w:val="28"/>
          <w:lang w:val="kk-KZ"/>
        </w:rPr>
        <w:t>.</w:t>
      </w:r>
    </w:p>
    <w:p w:rsidR="00933307" w:rsidRPr="00053B1D" w:rsidRDefault="00933307" w:rsidP="00933307">
      <w:pPr>
        <w:pStyle w:val="a3"/>
        <w:widowControl w:val="0"/>
        <w:jc w:val="both"/>
        <w:rPr>
          <w:color w:val="000000" w:themeColor="text1"/>
          <w:sz w:val="28"/>
          <w:szCs w:val="28"/>
          <w:lang w:val="kk-KZ"/>
        </w:rPr>
      </w:pPr>
      <w:r w:rsidRPr="005A699A">
        <w:rPr>
          <w:color w:val="000000" w:themeColor="text1"/>
          <w:sz w:val="28"/>
          <w:szCs w:val="28"/>
          <w:lang w:val="kk-KZ"/>
        </w:rPr>
        <w:t>2</w:t>
      </w:r>
      <w:r w:rsidRPr="00053B1D">
        <w:rPr>
          <w:lang w:val="kk-KZ"/>
        </w:rPr>
        <w:t xml:space="preserve"> </w:t>
      </w:r>
      <w:r w:rsidRPr="00053B1D">
        <w:rPr>
          <w:color w:val="000000" w:themeColor="text1"/>
          <w:sz w:val="28"/>
          <w:szCs w:val="28"/>
          <w:lang w:val="kk-KZ"/>
        </w:rPr>
        <w:t>Ұлттық мемлекеттілік идеясының тарихи мәнін түсіндіру</w:t>
      </w:r>
      <w:r>
        <w:rPr>
          <w:color w:val="000000" w:themeColor="text1"/>
          <w:sz w:val="28"/>
          <w:szCs w:val="28"/>
          <w:lang w:val="kk-KZ"/>
        </w:rPr>
        <w:t>.</w:t>
      </w:r>
      <w:r w:rsidRPr="00102F3E">
        <w:rPr>
          <w:lang w:val="kk-KZ"/>
        </w:rPr>
        <w:t xml:space="preserve"> </w:t>
      </w:r>
    </w:p>
    <w:p w:rsidR="00933307" w:rsidRDefault="00933307" w:rsidP="00933307">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053B1D">
        <w:rPr>
          <w:color w:val="000000" w:themeColor="text1"/>
          <w:sz w:val="28"/>
          <w:szCs w:val="28"/>
          <w:lang w:val="kk-KZ"/>
        </w:rPr>
        <w:t>Алаш партиясының бағдарламасы мен идеологиялық негіздерін талдау</w:t>
      </w:r>
      <w:r>
        <w:rPr>
          <w:color w:val="000000" w:themeColor="text1"/>
          <w:sz w:val="28"/>
          <w:szCs w:val="28"/>
          <w:lang w:val="kk-KZ"/>
        </w:rPr>
        <w:t>.</w:t>
      </w:r>
    </w:p>
    <w:p w:rsidR="00933307" w:rsidRPr="00102F3E" w:rsidRDefault="00933307" w:rsidP="00933307">
      <w:pPr>
        <w:pStyle w:val="a3"/>
        <w:widowControl w:val="0"/>
        <w:jc w:val="both"/>
        <w:rPr>
          <w:noProof/>
          <w:sz w:val="28"/>
          <w:szCs w:val="28"/>
          <w:lang w:val="kk-KZ"/>
        </w:rPr>
      </w:pPr>
      <w:r w:rsidRPr="005A699A">
        <w:rPr>
          <w:sz w:val="28"/>
          <w:szCs w:val="28"/>
          <w:lang w:val="kk-KZ"/>
        </w:rPr>
        <w:t>4.</w:t>
      </w:r>
      <w:r>
        <w:rPr>
          <w:sz w:val="28"/>
          <w:szCs w:val="28"/>
          <w:lang w:val="kk-KZ"/>
        </w:rPr>
        <w:t>Алаш</w:t>
      </w:r>
      <w:r w:rsidRPr="00053B1D">
        <w:rPr>
          <w:sz w:val="28"/>
          <w:szCs w:val="28"/>
          <w:lang w:val="kk-KZ"/>
        </w:rPr>
        <w:t>ты</w:t>
      </w:r>
      <w:r>
        <w:rPr>
          <w:sz w:val="28"/>
          <w:szCs w:val="28"/>
          <w:lang w:val="kk-KZ"/>
        </w:rPr>
        <w:t xml:space="preserve">ң </w:t>
      </w:r>
      <w:r w:rsidRPr="00053B1D">
        <w:rPr>
          <w:sz w:val="28"/>
          <w:szCs w:val="28"/>
          <w:lang w:val="kk-KZ"/>
        </w:rPr>
        <w:t xml:space="preserve"> Қазақстанның кейінгі тәуелсіздік идеясына ықпалын көрсету</w:t>
      </w:r>
      <w:r w:rsidRPr="00102F3E">
        <w:rPr>
          <w:sz w:val="28"/>
          <w:szCs w:val="28"/>
          <w:lang w:val="kk-KZ"/>
        </w:rPr>
        <w:t>.</w:t>
      </w:r>
    </w:p>
    <w:p w:rsidR="00933307" w:rsidRDefault="00933307" w:rsidP="00933307">
      <w:pPr>
        <w:pStyle w:val="a3"/>
        <w:widowControl w:val="0"/>
        <w:jc w:val="both"/>
        <w:rPr>
          <w:b/>
          <w:noProof/>
          <w:sz w:val="28"/>
          <w:szCs w:val="28"/>
          <w:lang w:val="kk-KZ"/>
        </w:rPr>
      </w:pPr>
    </w:p>
    <w:p w:rsidR="00933307" w:rsidRPr="00053B1D" w:rsidRDefault="00933307" w:rsidP="00933307">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sidRPr="00053B1D">
        <w:rPr>
          <w:noProof/>
          <w:sz w:val="28"/>
          <w:szCs w:val="28"/>
          <w:lang w:val="kk-KZ"/>
        </w:rPr>
        <w:t xml:space="preserve">Алаш Орда, ұлттық мемлекеттілік, автономия, демократия, саяси модернизация, ұлттық идея. </w:t>
      </w:r>
    </w:p>
    <w:p w:rsidR="00933307" w:rsidRPr="00053B1D" w:rsidRDefault="00933307" w:rsidP="00933307">
      <w:pPr>
        <w:pStyle w:val="a3"/>
        <w:widowControl w:val="0"/>
        <w:jc w:val="both"/>
        <w:rPr>
          <w:i/>
          <w:noProof/>
          <w:sz w:val="28"/>
          <w:szCs w:val="28"/>
          <w:lang w:val="kk-KZ"/>
        </w:rPr>
      </w:pP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ХХ ғасырдың бас кезіндегі қазақ зиялылары Әлихан Бөкейханов, Ахмет Байтұрсынов, Бақытжан Қаратаев, Міржақып Дулатов бұл революцияға белсене қатысты.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Олар 1905 жылы қазанда Оралда бес облыстағы қазақ халқы делегаттарының съезін өткізіп, қазақтардың ұлттық мүдделерін қорғауға тиісті өздерінің партиясын құруға әрекет жасады. Олар өздерінің алдына орыс шаруаларының Қазақстанға жер беру, мектептер ашу, дін тұту ерекшелігін алу, ұлттық мәдениетті дамыту, қазақ тілін басқа тілдермен теңестіруін қойды.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1905-1907 жылдар Қазақстанның саяси өмірі мен ұлттық интеллигенциясы тарихында І және ІІ мемлекеттік Думаға сайлау ерекше маңызды болып табылады. Бұл науқанға ұлтық интеллигенцияның белгілі өкілдері белсенді түрде қатысты. І мемлекеттік Думаға қазақ өлкесінен сайланғандар қатарында Әлихан Бөкейханов, Ахмет Бірімжанов, Алпысбай Қалменовтер болды.</w:t>
      </w:r>
    </w:p>
    <w:p w:rsidR="004536E2" w:rsidRPr="004536E2" w:rsidRDefault="004536E2" w:rsidP="004536E2">
      <w:pPr>
        <w:pStyle w:val="a3"/>
        <w:widowControl w:val="0"/>
        <w:jc w:val="both"/>
        <w:rPr>
          <w:noProof/>
          <w:sz w:val="28"/>
          <w:szCs w:val="28"/>
          <w:lang w:val="kk-KZ"/>
        </w:rPr>
      </w:pPr>
      <w:r w:rsidRPr="00BB7274">
        <w:rPr>
          <w:i/>
          <w:noProof/>
          <w:sz w:val="28"/>
          <w:szCs w:val="28"/>
          <w:lang w:val="kk-KZ"/>
        </w:rPr>
        <w:t>Пәннің мақсаты мен міндеті</w:t>
      </w:r>
      <w:r>
        <w:rPr>
          <w:i/>
          <w:noProof/>
          <w:sz w:val="28"/>
          <w:szCs w:val="28"/>
          <w:lang w:val="kk-KZ"/>
        </w:rPr>
        <w:t xml:space="preserve"> – </w:t>
      </w:r>
      <w:r>
        <w:rPr>
          <w:noProof/>
          <w:sz w:val="28"/>
          <w:szCs w:val="28"/>
          <w:lang w:val="kk-KZ"/>
        </w:rPr>
        <w:t>Алаш үкіметінің құрылуы, саяси қызметі мен мұрасымен танысу, тарихи талдау, тарихи фактілерді зерделеу.</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 xml:space="preserve">Ал ІІ мемлекеттік Думаның қатарына Бақытжан Қаратаев, Мұхаметжан Тынышпаев, Әлихан Бөкейхановтар болды. Бақытжан Қаратаев Думаның 1907 жылғы мәжілісіне сөйлеген сөзінде Столыпинның  Қазақстандағы аграрлық саясатын қатты сынға алды. Орыс шаруаларын Қазақстанға қоныс аударуды тоқтатуға шақырды. </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Бірінші дүние жүзілік соғысқа Ресей империясының қатысуына байланысты, Қазақстан ол кезде Ресей империясының отары болғандықтан соғыстың бар ауыртпалығы қазақ халқының басына түсті.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 xml:space="preserve">Қазақ халқының жерлерін тартып алу, соғыс қажеті үшін киімдерін, малын және азық-түлік өнімдерін мемлекет есебіне деп еріксіз алды. Соғыс салығы түріндегі барлығы 10-ға жуық әр түрлі салықтар салынды. Бір ғана </w:t>
      </w:r>
      <w:r>
        <w:rPr>
          <w:rFonts w:ascii="Kz Times New Roman" w:hAnsi="Kz Times New Roman"/>
          <w:sz w:val="28"/>
          <w:lang w:val="uk-UA"/>
        </w:rPr>
        <w:lastRenderedPageBreak/>
        <w:t>Түркістан өлкесінен 300 мың пұт ет, 70 мың жылқы, 13 мың түйе тасып әкетілді.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Қазақстанда жалпы ұлттық дағдарыс пісіп-жетілді. Осы кездегі қазақ халқының хал-жағдайын суреттеген А.Байтұрсынов: “Қазақ ұлтының өмір сүруінің өзі проблемаға айналды,” – деп жазды. Осы қазақ халқының ауыр тұрмысы 1916 жылғы ұлт-азаттық қозғалыстың себебі болды.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1916 жылғы ұлт-азаттық көтеріліске патшаның 19 жастан 43 жас аралығында еңбекке жарамды халықты майданның қара жұмысына алу туралы 25 маусымдағы жарлығы сылтау болды. Бұл қара жұмысқа Қазақстан мен Орта Азиядан 400 мың адам алу жоспарланды.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1916 жылы шілде айының басында Қазақстанның барлық аймақтарында қарулы көтеріліс басталды. 1916 жылы көтерілістің басты мақсаты ұлттық және саяси азаттыққа жету болды.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Сонымен қатар көтерілістің ірі орталықтарының бірі Жетісу жері болды. Қазақстанның оңтүстігінде Қарқара аймағы халықтық революцияның ірі ошағы болды. 1916 жылы 11 тамызда 5 мыңнан астам көтерілісшілер Қарқара жәрмеңкесін қоршап алды. Көтерілісшілер Кравченконың жазалау отрядын талқандап, жәрмеңкені басып алды. Лепсі уезінде, Меркеде, Әулиеатада, Мойынқұмда көтерілісшілер патшаның жазалаушы отрядтарына қарсы табанды шайқас жүргізді.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Жетісудағы халық көтерілісін басып-жаншу үшін патша үкіметі құрамында 14 батальон, 42 зеңбірек, 97 пулемет командасы бір тұтас жазалау экспедициясын жіберді. Нашар қаруланған көтерілісшілер жеңілуге мәжбүр болды. Көтерілісшілердің көпшілігі Батыс Қытайға өтіп кетуге мәжбүр болды. Патшаның жазалаушы отрядтары қазақ ауылдарын шауып, өртеп халықты қырғынға ұшыратты.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 xml:space="preserve">Көтерілістің жеңіліс табуының ең басты себептері оның бытыраңқылығы, жеткілікті түрде ұйымдаспағаны болды. Сонымен бірге ұлттық </w:t>
      </w:r>
      <w:r>
        <w:rPr>
          <w:rFonts w:ascii="Kz Times New Roman" w:hAnsi="Kz Times New Roman"/>
          <w:sz w:val="28"/>
          <w:lang w:val="uk-UA"/>
        </w:rPr>
        <w:lastRenderedPageBreak/>
        <w:t>демократиялық зиялылар қатарында бірлік болмады. Біреулері әскери қызметке баруға шақырды, екіншілері патша үкіметімен келіссөз жүргізді.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1916 жылы көтеріліс қазақ халқының ұлттық сана – сезімінің өсуіне үлкен әсер етті.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Сөйтіп, Қазақстандағы губернаторлардың, уезд бастықтарының, болыстардың үкімет билігі барлық жерде жойылды.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 xml:space="preserve">Ақпан революциясы ұлт мәселесін шешкен жоқ. Қазақстанды отар деп білген буржуазиялық уақытша үкімет қазақ халқына ешқандай право берген жоқ. Мектептерде оқыту ісі және мекемелерде кеңсе ісі бұрынғыша тек орыс </w:t>
      </w:r>
      <w:r>
        <w:rPr>
          <w:rFonts w:ascii="Kz Times New Roman" w:hAnsi="Kz Times New Roman"/>
          <w:sz w:val="28"/>
          <w:lang w:val="uk-UA"/>
        </w:rPr>
        <w:lastRenderedPageBreak/>
        <w:t>тілінде ғана жүргізілді.. Уақытша үкімет бұрынғы патша үкіметінің жер жөніндегі саясатын жүргізіп отырды. Өнеркәсіпті бұрынғыша шетел капиталистері мен орыс капиталистері билеп төстеумен болды.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Қазақстанда құрылған жұмысшы солдат депутаттары кеңесінің жұмысына келетін болсақ олар жергілікті халықтың мұң-мұқтажын ескермей Қазақстанда революциялық ұрандармен ойларына келгендерін істеді. Алғашқы кезде құрылған Кеңестер тек орыстардан тұрды. Аудандардағы билікті қолына алған жұмысшылар мен солдаттар ауылдарға келіп, үйлерді тінтіп, “революция мен оның құрбандарының” пайдасына деп халықтан көптеген салық алып, жақсы ат, қымбат кілем, алтын-күміс сияқты заттарды тартып алып кетіп отырған. Алғашқы кезде құрылған қазақ партияларымен қоғамдарының жұмысшы-солдат депутаттары Кеңесіне жақындаудан тартынғандығының басты себебі осы еді.</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Міне, осындай қиын-қыстау кезеңде халқымыздың көзі ашық азаматтары елді осы қиындықтан алып шығу үшін әрекет жасады. “Шорай Исламия”, “Ғұлама қоғамы”, “Алаш” партиясы, “Үш жүз” саяси партиясы осы кезеңдерде пайда болған еді. Осы ұйымдар мен партиялардың ішіндегі халқымыздың тарихында елеулі орын алатыны “Алаш” партиясы. 1917 жылы 21-26 шілде аралығында Орынбор қаласында бірінші бүкіл қазақ съезі болды. Съездегі ең бірінші мәселе – мемлекеттік басқару туралы мәселе болды. «Ресейде демократиялық, федерациялық, парламенттік республика болуы керек. Қазақ облыстары автономия алуы тиіс» деген шешім қабылданды.</w:t>
      </w:r>
    </w:p>
    <w:p w:rsidR="004536E2"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“Алаш” партиясының бағдарламасы 1917 жылы 21 қарашада “Қазақ” газетінде жарияланды. Бағдарлама 10 тармаққа бөлінген. Онда мынадай басты мәселелер қаралған: Ресей демократиялық-федеративтік-парламенттік республика болуы керек; Қазақ автономиясы басқа халықтармен қатар Ресей федерациясына кіреді; Ресей федерациясында теңдік және адамның мүддесіне қол сұғылмауы, сөз бостандығы қамтамасыз етіледі; Жұмысшы заңдары жұмысшының мүддесіне сай болуы тиіс; Сайлау правосы тегіне, дініне, жынысына қарамай баршаға бірдей берілуі керек; Дін мемлекеттен бөлінуі тиіс; Сот алдымен айыптау, тергеу жұмыстарын жүргізбей тұрып ешкімді тұтқындай алмайды; Халыққа білім тегін беріледі; Бастауыш мектепте сабақ ана тілінде жүргізілүі тиіс.</w:t>
      </w:r>
    </w:p>
    <w:p w:rsidR="004536E2" w:rsidRPr="003658A9" w:rsidRDefault="004536E2" w:rsidP="004536E2">
      <w:pPr>
        <w:spacing w:after="20"/>
        <w:ind w:firstLine="567"/>
        <w:jc w:val="both"/>
        <w:rPr>
          <w:rFonts w:ascii="Kz Times New Roman" w:hAnsi="Kz Times New Roman"/>
          <w:sz w:val="28"/>
          <w:lang w:val="uk-UA"/>
        </w:rPr>
      </w:pPr>
      <w:r>
        <w:rPr>
          <w:rFonts w:ascii="Kz Times New Roman" w:hAnsi="Kz Times New Roman"/>
          <w:sz w:val="28"/>
          <w:lang w:val="uk-UA"/>
        </w:rPr>
        <w:t xml:space="preserve">“Алаш” партиясымен бірге құрылып, халықты азаттық үшін күреске шақырған қоғамдық ұйымдардың бірі “Үш жүз” социалистік партиясы еді. “Үш жүз” партиясы алғашқы құрылған кезден бастап-ақ большевиктер жағына шығып, алаштықтарға қарсы болды. Бұл партияның қатарында жұмысшылар мен жатақтар көп еді. “Үш жүз” партиясы большевиктер жағында болғанымен олардың бағдарламаларының кейбір тұстары большевиктерден бөлек болды. </w:t>
      </w:r>
      <w:r>
        <w:rPr>
          <w:rFonts w:ascii="Kz Times New Roman" w:hAnsi="Kz Times New Roman"/>
          <w:sz w:val="28"/>
          <w:lang w:val="uk-UA"/>
        </w:rPr>
        <w:lastRenderedPageBreak/>
        <w:t>Олар пролетариат диктатурасын мойындамады. Коммунистер партиясының қоғамдағы басшылық ролін мойындамады. Мемлекет басқару ісіне дінді араластыру керек деді. Сондықтан да 1920 жылы большевиктер бұл партияны таратып жіберді.</w:t>
      </w:r>
    </w:p>
    <w:p w:rsidR="004536E2" w:rsidRDefault="004536E2" w:rsidP="004536E2">
      <w:pPr>
        <w:spacing w:after="20"/>
        <w:jc w:val="both"/>
        <w:rPr>
          <w:rFonts w:ascii="Times New Roman" w:hAnsi="Times New Roman" w:cs="Times New Roman"/>
          <w:sz w:val="28"/>
          <w:szCs w:val="28"/>
          <w:lang w:val="kk-KZ"/>
        </w:rPr>
      </w:pPr>
      <w:bookmarkStart w:id="0" w:name="_GoBack"/>
      <w:bookmarkEnd w:id="0"/>
    </w:p>
    <w:p w:rsidR="00933307" w:rsidRDefault="00933307" w:rsidP="00933307">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75D8">
        <w:rPr>
          <w:rFonts w:ascii="Times New Roman" w:hAnsi="Times New Roman" w:cs="Times New Roman"/>
          <w:b/>
          <w:sz w:val="28"/>
          <w:szCs w:val="28"/>
          <w:lang w:val="kk-KZ"/>
        </w:rPr>
        <w:t>Әдебиеттер</w:t>
      </w:r>
    </w:p>
    <w:p w:rsidR="007B6BBC" w:rsidRPr="007B6BBC" w:rsidRDefault="007B6BBC" w:rsidP="007B6BBC">
      <w:pPr>
        <w:shd w:val="clear" w:color="auto" w:fill="FFFFFF"/>
        <w:spacing w:after="0" w:line="240" w:lineRule="auto"/>
        <w:jc w:val="both"/>
        <w:rPr>
          <w:rFonts w:ascii="Times New Roman" w:hAnsi="Times New Roman"/>
          <w:sz w:val="28"/>
          <w:szCs w:val="28"/>
          <w:lang w:val="kk-KZ" w:bidi="bn-IN"/>
        </w:rPr>
      </w:pPr>
      <w:r w:rsidRPr="007B6BBC">
        <w:rPr>
          <w:rFonts w:ascii="Times New Roman" w:hAnsi="Times New Roman"/>
          <w:sz w:val="28"/>
          <w:szCs w:val="28"/>
          <w:lang w:val="kk-KZ" w:bidi="bn-IN"/>
        </w:rPr>
        <w:t>1. Қойгелдиев М. Алаш қозғалысы. – Алматы, 1995.</w:t>
      </w:r>
    </w:p>
    <w:p w:rsidR="007B6BBC" w:rsidRPr="007B6BBC" w:rsidRDefault="007B6BBC" w:rsidP="007B6BBC">
      <w:pPr>
        <w:shd w:val="clear" w:color="auto" w:fill="FFFFFF"/>
        <w:spacing w:after="0" w:line="240" w:lineRule="auto"/>
        <w:jc w:val="both"/>
        <w:rPr>
          <w:rFonts w:ascii="Times New Roman" w:hAnsi="Times New Roman"/>
          <w:sz w:val="28"/>
          <w:szCs w:val="28"/>
          <w:lang w:bidi="bn-IN"/>
        </w:rPr>
      </w:pPr>
      <w:r w:rsidRPr="007B6BBC">
        <w:rPr>
          <w:rFonts w:ascii="Times New Roman" w:hAnsi="Times New Roman"/>
          <w:sz w:val="28"/>
          <w:szCs w:val="28"/>
          <w:lang w:val="kk-KZ" w:bidi="bn-IN"/>
        </w:rPr>
        <w:t>2. Алаш қозғалысы. Движение  Алаш. / Құжаттар  мен материалдар жинағы /. т. 1-4. – Алматы, 2004, 2005, 2010.</w:t>
      </w:r>
    </w:p>
    <w:p w:rsidR="007B6BBC" w:rsidRPr="007B6BBC" w:rsidRDefault="007B6BBC" w:rsidP="007B6BBC">
      <w:pPr>
        <w:shd w:val="clear" w:color="auto" w:fill="FFFFFF"/>
        <w:spacing w:after="0" w:line="240" w:lineRule="auto"/>
        <w:jc w:val="both"/>
        <w:rPr>
          <w:rFonts w:ascii="Times New Roman" w:hAnsi="Times New Roman"/>
          <w:sz w:val="28"/>
          <w:szCs w:val="28"/>
          <w:lang w:bidi="bn-IN"/>
        </w:rPr>
      </w:pPr>
      <w:r w:rsidRPr="007B6BBC">
        <w:rPr>
          <w:rFonts w:ascii="Times New Roman" w:hAnsi="Times New Roman"/>
          <w:sz w:val="28"/>
          <w:szCs w:val="28"/>
          <w:lang w:val="kk-KZ" w:bidi="bn-IN"/>
        </w:rPr>
        <w:t>3. Нұрпейісов К. Алаш һәм Алашорда. – Алматы, 1995.</w:t>
      </w:r>
    </w:p>
    <w:p w:rsidR="007B6BBC" w:rsidRPr="007B6BBC" w:rsidRDefault="007B6BBC" w:rsidP="007B6BBC">
      <w:pPr>
        <w:shd w:val="clear" w:color="auto" w:fill="FFFFFF"/>
        <w:spacing w:after="0" w:line="240" w:lineRule="auto"/>
        <w:jc w:val="both"/>
        <w:outlineLvl w:val="0"/>
        <w:rPr>
          <w:rFonts w:ascii="Times New Roman" w:hAnsi="Times New Roman"/>
          <w:b/>
          <w:bCs/>
          <w:kern w:val="36"/>
          <w:sz w:val="28"/>
          <w:szCs w:val="28"/>
          <w:lang w:bidi="bn-IN"/>
        </w:rPr>
      </w:pPr>
      <w:r w:rsidRPr="007B6BBC">
        <w:rPr>
          <w:rFonts w:ascii="Times New Roman" w:hAnsi="Times New Roman"/>
          <w:kern w:val="36"/>
          <w:sz w:val="28"/>
          <w:szCs w:val="28"/>
          <w:lang w:val="kk-KZ" w:bidi="bn-IN"/>
        </w:rPr>
        <w:t>4. Қазақ ұлт-азаттық қозғалысы. ІІ кітап. – Алматы, 2016.</w:t>
      </w:r>
    </w:p>
    <w:p w:rsidR="007B6BBC" w:rsidRPr="007B6BBC" w:rsidRDefault="007B6BBC" w:rsidP="007B6BBC">
      <w:pPr>
        <w:shd w:val="clear" w:color="auto" w:fill="FFFFFF"/>
        <w:spacing w:after="0" w:line="240" w:lineRule="auto"/>
        <w:jc w:val="both"/>
        <w:rPr>
          <w:rFonts w:ascii="Times New Roman" w:hAnsi="Times New Roman"/>
          <w:sz w:val="28"/>
          <w:szCs w:val="28"/>
          <w:lang w:bidi="bn-IN"/>
        </w:rPr>
      </w:pPr>
      <w:r w:rsidRPr="007B6BBC">
        <w:rPr>
          <w:rFonts w:ascii="Times New Roman" w:hAnsi="Times New Roman"/>
          <w:sz w:val="28"/>
          <w:szCs w:val="28"/>
          <w:lang w:val="kk-KZ" w:bidi="bn-IN"/>
        </w:rPr>
        <w:t>5. </w:t>
      </w:r>
      <w:r w:rsidRPr="007B6BBC">
        <w:rPr>
          <w:rFonts w:ascii="Times New Roman" w:hAnsi="Times New Roman"/>
          <w:sz w:val="28"/>
          <w:szCs w:val="28"/>
          <w:lang w:bidi="bn-IN"/>
        </w:rPr>
        <w:t>Аманжолова Д. Движение Алаш в 1917 году. </w:t>
      </w:r>
      <w:r w:rsidRPr="007B6BBC">
        <w:rPr>
          <w:rFonts w:ascii="Times New Roman" w:hAnsi="Times New Roman"/>
          <w:sz w:val="28"/>
          <w:szCs w:val="28"/>
          <w:lang w:val="kk-KZ" w:bidi="bn-IN"/>
        </w:rPr>
        <w:t>– </w:t>
      </w:r>
      <w:r w:rsidRPr="007B6BBC">
        <w:rPr>
          <w:rFonts w:ascii="Times New Roman" w:hAnsi="Times New Roman"/>
          <w:sz w:val="28"/>
          <w:szCs w:val="28"/>
          <w:lang w:bidi="bn-IN"/>
        </w:rPr>
        <w:t>М., 1992.</w:t>
      </w:r>
    </w:p>
    <w:p w:rsidR="007B6BBC" w:rsidRPr="007B6BBC" w:rsidRDefault="007B6BBC" w:rsidP="007B6BBC">
      <w:pPr>
        <w:shd w:val="clear" w:color="auto" w:fill="FFFFFF"/>
        <w:spacing w:after="0" w:line="240" w:lineRule="auto"/>
        <w:jc w:val="both"/>
        <w:rPr>
          <w:rFonts w:ascii="Times New Roman" w:hAnsi="Times New Roman"/>
          <w:sz w:val="28"/>
          <w:szCs w:val="28"/>
          <w:lang w:bidi="bn-IN"/>
        </w:rPr>
      </w:pPr>
      <w:r w:rsidRPr="007B6BBC">
        <w:rPr>
          <w:rFonts w:ascii="Times New Roman" w:hAnsi="Times New Roman"/>
          <w:sz w:val="28"/>
          <w:szCs w:val="28"/>
          <w:lang w:val="kk-KZ" w:bidi="bn-IN"/>
        </w:rPr>
        <w:t>6. Қазақстанның қазіргі заман тарихы. Хрестоматия. (1917-1939). 1 т. – </w:t>
      </w:r>
      <w:r w:rsidRPr="007B6BBC">
        <w:rPr>
          <w:rFonts w:ascii="Times New Roman" w:hAnsi="Times New Roman"/>
          <w:spacing w:val="4"/>
          <w:sz w:val="28"/>
          <w:szCs w:val="28"/>
          <w:lang w:val="kk-KZ" w:bidi="bn-IN"/>
        </w:rPr>
        <w:t>Алматы: Қазақ университеті</w:t>
      </w:r>
      <w:r w:rsidRPr="007B6BBC">
        <w:rPr>
          <w:rFonts w:ascii="Times New Roman" w:hAnsi="Times New Roman"/>
          <w:sz w:val="28"/>
          <w:szCs w:val="28"/>
          <w:lang w:val="kk-KZ" w:bidi="bn-IN"/>
        </w:rPr>
        <w:t>, 2007.</w:t>
      </w:r>
    </w:p>
    <w:p w:rsidR="007B6BBC" w:rsidRPr="007B6BBC" w:rsidRDefault="007B6BBC" w:rsidP="007B6BBC">
      <w:pPr>
        <w:shd w:val="clear" w:color="auto" w:fill="FFFFFF"/>
        <w:spacing w:after="0" w:line="240" w:lineRule="auto"/>
        <w:jc w:val="both"/>
        <w:rPr>
          <w:rFonts w:ascii="Times New Roman" w:hAnsi="Times New Roman"/>
          <w:sz w:val="28"/>
          <w:szCs w:val="28"/>
          <w:lang w:val="kk-KZ" w:bidi="bn-IN"/>
        </w:rPr>
      </w:pPr>
      <w:r w:rsidRPr="007B6BBC">
        <w:rPr>
          <w:rFonts w:ascii="Times New Roman" w:hAnsi="Times New Roman"/>
          <w:sz w:val="28"/>
          <w:szCs w:val="28"/>
          <w:lang w:val="kk-KZ" w:bidi="bn-IN"/>
        </w:rPr>
        <w:t>7. Қазақстан тарихы. 5 томдық. 3-том. – Алматы: Атамұра, 2002.</w:t>
      </w:r>
    </w:p>
    <w:p w:rsidR="007B6BBC" w:rsidRPr="007B6BBC" w:rsidRDefault="007B6BBC" w:rsidP="007B6BBC">
      <w:pPr>
        <w:shd w:val="clear" w:color="auto" w:fill="FFFFFF"/>
        <w:spacing w:after="0" w:line="240" w:lineRule="auto"/>
        <w:jc w:val="both"/>
        <w:rPr>
          <w:rFonts w:ascii="Times New Roman" w:hAnsi="Times New Roman"/>
          <w:sz w:val="28"/>
          <w:szCs w:val="28"/>
          <w:lang w:val="kk-KZ" w:bidi="bn-IN"/>
        </w:rPr>
      </w:pPr>
      <w:r w:rsidRPr="007B6BBC">
        <w:rPr>
          <w:rFonts w:ascii="Times New Roman" w:hAnsi="Times New Roman"/>
          <w:sz w:val="28"/>
          <w:szCs w:val="28"/>
          <w:lang w:val="kk-KZ" w:bidi="bn-IN"/>
        </w:rPr>
        <w:t>8. Қазақстан (Қазақ елі) тарихы. 3-кітап. – Алматы: Қазақ университеті, 2016.</w:t>
      </w:r>
    </w:p>
    <w:p w:rsidR="007B6BBC" w:rsidRPr="007B6BBC" w:rsidRDefault="007B6BBC" w:rsidP="007B6BBC">
      <w:pPr>
        <w:shd w:val="clear" w:color="auto" w:fill="FFFFFF"/>
        <w:spacing w:after="0" w:line="240" w:lineRule="auto"/>
        <w:jc w:val="both"/>
        <w:rPr>
          <w:rFonts w:ascii="Times New Roman" w:hAnsi="Times New Roman"/>
          <w:sz w:val="28"/>
          <w:szCs w:val="28"/>
          <w:lang w:val="kk-KZ" w:bidi="bn-IN"/>
        </w:rPr>
      </w:pPr>
      <w:r w:rsidRPr="007B6BBC">
        <w:rPr>
          <w:rFonts w:ascii="Times New Roman" w:hAnsi="Times New Roman"/>
          <w:sz w:val="28"/>
          <w:szCs w:val="28"/>
          <w:lang w:val="kk-KZ" w:bidi="bn-IN"/>
        </w:rPr>
        <w:t>9.Қазақстанның қазіргі заман тарихы. Оқулық. – Алматы: Қазақ университеті, 2018.</w:t>
      </w:r>
    </w:p>
    <w:p w:rsidR="007B6BBC" w:rsidRPr="007B6BBC" w:rsidRDefault="007B6BBC" w:rsidP="007B6BBC">
      <w:pPr>
        <w:shd w:val="clear" w:color="auto" w:fill="FFFFFF"/>
        <w:spacing w:after="0" w:line="240" w:lineRule="auto"/>
        <w:jc w:val="both"/>
        <w:rPr>
          <w:rFonts w:ascii="Times New Roman" w:hAnsi="Times New Roman"/>
          <w:sz w:val="28"/>
          <w:szCs w:val="28"/>
          <w:lang w:val="kk-KZ" w:bidi="bn-IN"/>
        </w:rPr>
      </w:pPr>
      <w:r w:rsidRPr="007B6BBC">
        <w:rPr>
          <w:rFonts w:ascii="Times New Roman" w:hAnsi="Times New Roman"/>
          <w:sz w:val="28"/>
          <w:szCs w:val="28"/>
          <w:lang w:val="kk-KZ" w:bidi="bn-IN"/>
        </w:rPr>
        <w:t>10.Қазақстанның қазіргі заман тарихы. Дәрістер курсы. – Алматы: Қазақ университеті, 2018.</w:t>
      </w:r>
    </w:p>
    <w:p w:rsidR="00933307" w:rsidRDefault="00933307" w:rsidP="00933307">
      <w:pPr>
        <w:jc w:val="both"/>
        <w:rPr>
          <w:rFonts w:ascii="Times New Roman" w:hAnsi="Times New Roman" w:cs="Times New Roman"/>
          <w:sz w:val="28"/>
          <w:szCs w:val="28"/>
          <w:lang w:val="kk-KZ"/>
        </w:rPr>
      </w:pPr>
    </w:p>
    <w:p w:rsidR="00933307" w:rsidRDefault="00933307" w:rsidP="00933307">
      <w:pPr>
        <w:jc w:val="both"/>
        <w:rPr>
          <w:rFonts w:ascii="Times New Roman" w:hAnsi="Times New Roman" w:cs="Times New Roman"/>
          <w:sz w:val="28"/>
          <w:szCs w:val="28"/>
          <w:lang w:val="kk-KZ"/>
        </w:rPr>
      </w:pPr>
    </w:p>
    <w:p w:rsidR="00933307" w:rsidRDefault="00933307" w:rsidP="00933307">
      <w:pPr>
        <w:jc w:val="both"/>
        <w:rPr>
          <w:rFonts w:ascii="Times New Roman" w:hAnsi="Times New Roman" w:cs="Times New Roman"/>
          <w:sz w:val="28"/>
          <w:szCs w:val="28"/>
          <w:lang w:val="kk-KZ"/>
        </w:rPr>
      </w:pPr>
    </w:p>
    <w:p w:rsidR="00C06D60" w:rsidRPr="00933307" w:rsidRDefault="00C06D60" w:rsidP="00933307">
      <w:pPr>
        <w:jc w:val="both"/>
        <w:rPr>
          <w:rFonts w:ascii="Times New Roman" w:hAnsi="Times New Roman" w:cs="Times New Roman"/>
          <w:sz w:val="28"/>
          <w:szCs w:val="28"/>
        </w:rPr>
      </w:pPr>
    </w:p>
    <w:sectPr w:rsidR="00C06D60" w:rsidRPr="00933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9C"/>
    <w:rsid w:val="00057FAF"/>
    <w:rsid w:val="001A769C"/>
    <w:rsid w:val="004536E2"/>
    <w:rsid w:val="007B6BBC"/>
    <w:rsid w:val="00933307"/>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23A9"/>
  <w15:docId w15:val="{F36AE45A-D7CD-4268-8535-474393C4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933307"/>
  </w:style>
  <w:style w:type="paragraph" w:styleId="a3">
    <w:name w:val="No Spacing"/>
    <w:uiPriority w:val="1"/>
    <w:qFormat/>
    <w:rsid w:val="00933307"/>
    <w:pPr>
      <w:spacing w:after="0"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4536E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rsid w:val="004536E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351">
      <w:bodyDiv w:val="1"/>
      <w:marLeft w:val="0"/>
      <w:marRight w:val="0"/>
      <w:marTop w:val="0"/>
      <w:marBottom w:val="0"/>
      <w:divBdr>
        <w:top w:val="none" w:sz="0" w:space="0" w:color="auto"/>
        <w:left w:val="none" w:sz="0" w:space="0" w:color="auto"/>
        <w:bottom w:val="none" w:sz="0" w:space="0" w:color="auto"/>
        <w:right w:val="none" w:sz="0" w:space="0" w:color="auto"/>
      </w:divBdr>
    </w:div>
    <w:div w:id="14419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2025-11-09T15:12:00Z</dcterms:created>
  <dcterms:modified xsi:type="dcterms:W3CDTF">2025-11-09T15:12:00Z</dcterms:modified>
</cp:coreProperties>
</file>